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4552" w:rsidRDefault="00230E90" w:rsidP="002D4552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230E90">
        <w:rPr>
          <w:rFonts w:ascii="Times New Roman" w:hAnsi="Times New Roman" w:cs="Times New Roman"/>
          <w:b/>
          <w:color w:val="FF0000"/>
          <w:sz w:val="28"/>
          <w:szCs w:val="28"/>
        </w:rPr>
        <w:t>Лекция 10</w:t>
      </w:r>
    </w:p>
    <w:p w:rsidR="00230E90" w:rsidRPr="00230E90" w:rsidRDefault="002D4552" w:rsidP="002D4552">
      <w:pPr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ФАКТОРЫ НАДЕЖНОСТИ.</w:t>
      </w:r>
      <w:r>
        <w:rPr>
          <w:rFonts w:ascii="Times New Roman" w:hAnsi="Times New Roman" w:cs="Times New Roman"/>
          <w:b/>
          <w:sz w:val="24"/>
          <w:szCs w:val="24"/>
        </w:rPr>
        <w:t xml:space="preserve"> ВНУТРЕННИЕ ВОДОСТОКИ.</w:t>
      </w:r>
    </w:p>
    <w:p w:rsidR="00230E90" w:rsidRDefault="00230E90" w:rsidP="00230E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Отводные трубы</w:t>
      </w:r>
      <w:r>
        <w:rPr>
          <w:rFonts w:ascii="Times New Roman" w:hAnsi="Times New Roman" w:cs="Times New Roman"/>
          <w:sz w:val="24"/>
          <w:szCs w:val="24"/>
        </w:rPr>
        <w:t xml:space="preserve"> выполняются в виде подвесных линий. Отводные трубы, соединяющие воронки, прокладываются на чердаке на расстоянии 1,0- 1,5 м от кровли. </w:t>
      </w:r>
    </w:p>
    <w:p w:rsidR="00230E90" w:rsidRDefault="00230E90" w:rsidP="00230E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Сеть горизонтальных</w:t>
      </w:r>
      <w:r>
        <w:rPr>
          <w:rFonts w:ascii="Times New Roman" w:hAnsi="Times New Roman" w:cs="Times New Roman"/>
          <w:sz w:val="24"/>
          <w:szCs w:val="24"/>
        </w:rPr>
        <w:t xml:space="preserve"> отводных трубопроводов прокладывается параллельно линиям колонн или стен с уклоном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  <w:vertAlign w:val="subscript"/>
        </w:rPr>
        <w:t>min</w:t>
      </w:r>
      <w:proofErr w:type="spellEnd"/>
      <w:r>
        <w:rPr>
          <w:rFonts w:ascii="Times New Roman" w:hAnsi="Times New Roman" w:cs="Times New Roman"/>
          <w:sz w:val="24"/>
          <w:szCs w:val="24"/>
        </w:rPr>
        <w:t>=0,005. Боковые присоединения подходят под прямым углом, что позволяет упростить монтаж. Диаметр отводных труб принимают не менее диаметра выпуска воронки и проверяют расчетом.</w:t>
      </w:r>
    </w:p>
    <w:p w:rsidR="00230E90" w:rsidRDefault="00230E90" w:rsidP="00230E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Водосточные стояки прокладывают в отапливаемых помещениях вдали от наружных стен, около колонн, стен так, чтобы длина подземных линий была минимальной. 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Замоноличивать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стояки в строительные конструкции не рекомендуется, т.к. на стенках труб образуется конденсат во время таяния снега. Наиболее целесообразно прокладывать стояки в нишах, в лестничных клетках, коридорах у стен, не граничащих с жилыми комнатами. Для предотвращения замерзания стояка необходимо обеспечить постоянную подачу в него теплого воздуха. При закрытом выпуске воздух поступает из наружной сети. При открытом выпуске с гидрозатвором движение воздуха в стояке не происходит. Воронки не получают достаточного количества тепла и обмерзают, поэтому воздух подается в стояк из подвала через тройник, который закрывается при положительной температуре воздуха, или из хозяйственно-бытовой канализации через перемычку.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highlight w:val="yellow"/>
        </w:rPr>
        <w:t>Выпуски</w:t>
      </w:r>
      <w:r>
        <w:rPr>
          <w:rFonts w:ascii="Times New Roman" w:hAnsi="Times New Roman" w:cs="Times New Roman"/>
          <w:sz w:val="24"/>
          <w:szCs w:val="24"/>
        </w:rPr>
        <w:t xml:space="preserve"> служат для отвода воды за пределы здания. Открытые выпуски выполняются в виде стальной или чугунной трубы, выходящей за стены здания на 150-200 мм, на высоте не менее 150 мм над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отмосткой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здания или лотком, предотвращающим размыв грунта около здания. Для исключения промерзания выпуска зазор между стенкой и трубой заполняется 100 слоем теплоизоляции и оштукатуривается цементным раствором. </w:t>
      </w:r>
      <w:r>
        <w:rPr>
          <w:rFonts w:ascii="Times New Roman" w:hAnsi="Times New Roman" w:cs="Times New Roman"/>
          <w:sz w:val="24"/>
          <w:szCs w:val="24"/>
        </w:rPr>
        <w:tab/>
        <w:t xml:space="preserve">В районах с расчетной зимней температурой t&lt; -5 </w:t>
      </w:r>
      <w:r>
        <w:rPr>
          <w:rFonts w:ascii="Times New Roman" w:hAnsi="Times New Roman" w:cs="Times New Roman"/>
          <w:sz w:val="24"/>
          <w:szCs w:val="24"/>
        </w:rPr>
        <w:sym w:font="Symbol" w:char="F0B0"/>
      </w:r>
      <w:r>
        <w:rPr>
          <w:rFonts w:ascii="Times New Roman" w:hAnsi="Times New Roman" w:cs="Times New Roman"/>
          <w:sz w:val="24"/>
          <w:szCs w:val="24"/>
        </w:rPr>
        <w:t>С открытые выпуски оборудуются гидрозатвором высотой 100 мм, который исключает поступление холодного воздуха в стояк и его промерзание  Для отвода талых вод в зимне-весенний период предусматривается трубопровод с краном, присоединяемый к хозяйственно-бытовым канализациям. Выпуски располагаются с южной стороны здания, в зоне положительной температуры.</w:t>
      </w:r>
    </w:p>
    <w:p w:rsidR="00230E90" w:rsidRDefault="00230E90" w:rsidP="00230E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yellow"/>
        </w:rPr>
        <w:t>Гидрозатвор в</w:t>
      </w:r>
      <w:r>
        <w:rPr>
          <w:rFonts w:ascii="Times New Roman" w:hAnsi="Times New Roman" w:cs="Times New Roman"/>
          <w:sz w:val="24"/>
          <w:szCs w:val="24"/>
        </w:rPr>
        <w:t xml:space="preserve"> системе для отвода талых вод. Закрытые выпуски собирают воду от одного или нескольких стояков и через сеть горизонтальных трубопроводов, проложенных в земле, подвале, отводят ее за пределы здания. Для устройства водосточной сети применяют напорные стальные, асбестоцементные, чугунные и пластмассовые трубы. </w:t>
      </w:r>
    </w:p>
    <w:p w:rsidR="00230E90" w:rsidRDefault="00230E90" w:rsidP="00230E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Для прочистки используются на стояках ревизии на высоте 1 м от пола; на горизонтальных участках при изменении направления трубопроводов – прочистки. Диаметры труб выпуска принимаются не менее наибольшего диаметра присоединяемого стояка и проверяются расчетом. </w:t>
      </w:r>
    </w:p>
    <w:p w:rsidR="00230E90" w:rsidRDefault="00230E90" w:rsidP="00230E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уменьшения глубины заложения сеть следует прокладывать с наименьшим уклоном, а именно: диаметр труб, мм 50 100 150 200 минимальный уклон труб системы </w:t>
      </w:r>
      <w:proofErr w:type="gramStart"/>
      <w:r>
        <w:rPr>
          <w:rFonts w:ascii="Times New Roman" w:hAnsi="Times New Roman" w:cs="Times New Roman"/>
          <w:sz w:val="24"/>
          <w:szCs w:val="24"/>
        </w:rPr>
        <w:t>водостоков….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0,02 0,008 0,005 0,004. </w:t>
      </w:r>
    </w:p>
    <w:p w:rsidR="00230E90" w:rsidRDefault="00230E90" w:rsidP="00230E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Глубина заложения принимается в зависимости от материала труб, конструкции полов от 0,4 до 1,0 м. </w:t>
      </w:r>
    </w:p>
    <w:p w:rsidR="00230E90" w:rsidRDefault="00230E90" w:rsidP="00230E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Проектирование внутренних водостоков. При проектировании системы внутренних водостоков необходимо учитывать следующее:</w:t>
      </w:r>
    </w:p>
    <w:p w:rsidR="00230E90" w:rsidRDefault="00230E90" w:rsidP="00230E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– климатические характеристики для района строительства объекта;</w:t>
      </w:r>
    </w:p>
    <w:p w:rsidR="00230E90" w:rsidRDefault="00230E90" w:rsidP="00230E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– конструктивную характеристику здания и рельеф кровли;</w:t>
      </w:r>
    </w:p>
    <w:p w:rsidR="00230E90" w:rsidRDefault="00230E90" w:rsidP="00230E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– выбор системы внутренних водостоков;</w:t>
      </w:r>
    </w:p>
    <w:p w:rsidR="00230E90" w:rsidRDefault="00230E90" w:rsidP="00230E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– комплексное рассмотрение санитарно-технических, планировочных, архитектурных и технологических вопросов.</w:t>
      </w:r>
    </w:p>
    <w:p w:rsidR="00230E90" w:rsidRDefault="00230E90" w:rsidP="00230E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Проектирование внутренних водостоков включает следующие этапы: </w:t>
      </w:r>
    </w:p>
    <w:p w:rsidR="00230E90" w:rsidRDefault="00230E90" w:rsidP="00230E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детальное изучение поэтажных планов здания (включая подвал, чердак, технические этажи, кровлю, перекрытие, фундаменты);</w:t>
      </w:r>
    </w:p>
    <w:p w:rsidR="00230E90" w:rsidRDefault="00230E90" w:rsidP="00230E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размещение приемных водосточных воронок и трубопроводов;</w:t>
      </w:r>
    </w:p>
    <w:p w:rsidR="00230E90" w:rsidRDefault="00230E90" w:rsidP="00230E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нанесение всех элементов внутренних водостоков на планы и разрезы здания;</w:t>
      </w:r>
    </w:p>
    <w:p w:rsidR="00230E90" w:rsidRDefault="00230E90" w:rsidP="00230E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построение аксонометрической схемы сети водостоков со всеми элементами;</w:t>
      </w:r>
    </w:p>
    <w:p w:rsidR="00230E90" w:rsidRDefault="00230E90" w:rsidP="00230E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расчет и подбор оборудования. </w:t>
      </w:r>
    </w:p>
    <w:p w:rsidR="00F07B99" w:rsidRDefault="002D4552" w:rsidP="00230E90"/>
    <w:sectPr w:rsidR="00F07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C86"/>
    <w:rsid w:val="00230E90"/>
    <w:rsid w:val="002D4552"/>
    <w:rsid w:val="00C32848"/>
    <w:rsid w:val="00C62E43"/>
    <w:rsid w:val="00E64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04DAA9"/>
  <w15:chartTrackingRefBased/>
  <w15:docId w15:val="{170B3C02-057B-483E-A2C8-8E95437D1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0E9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25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578</Words>
  <Characters>3298</Characters>
  <Application>Microsoft Office Word</Application>
  <DocSecurity>0</DocSecurity>
  <Lines>27</Lines>
  <Paragraphs>7</Paragraphs>
  <ScaleCrop>false</ScaleCrop>
  <Company/>
  <LinksUpToDate>false</LinksUpToDate>
  <CharactersWithSpaces>3869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2022-10-01T12:57:00Z</dcterms:created>
  <dcterms:modified xsi:type="dcterms:W3CDTF">2022-10-03T02:21:00Z</dcterms:modified>
</cp:coreProperties>
</file>